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Компания ИП Хомутский Ю.С.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Договор публичной оферты о продаже консультационных услуг Engineer Club   № 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1.Общие положения: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1.1. ИП Хомутский Юрий Сергеевич, далее «Продавец», публикует Публичную оферту о реализации Услуг, размещенных на официальном интернет-сайте Продавца http://club-ui.ru</w:t>
        <w:br w:type="textWrapping"/>
        <w:t xml:space="preserve">1.2. В соответствии со статьей 437 Гражданского Кодекса Российской Федерации (ГК РФ) данный документ является публичной офертой, и в случае принятия изложенных ниже условий физическое лицо, производящее акцепт этой оферты, осуществляет оплату Услуги Продавца в соответствии с условиями настоящего Договора. В соответствии с пунктом 3 статьи 438 ГК РФ, оплата Услуги Покупателем является акцептом оферты, что считается равносильным заключению Договора на условиях, изложенных в оферте.</w:t>
        <w:br w:type="textWrapping"/>
        <w:t xml:space="preserve">1.3. На основании вышеизложенного внимательно ознакомьтесь с текстом публичной оферты, и, если вы не согласны с каким-либо пунктом оферты, Вам предлагается отказаться от использования Услуг, предоставляемых Продавцом.</w:t>
        <w:br w:type="textWrapping"/>
        <w:t xml:space="preserve">1.4. В настоящей оферте, если контекст не требует иного, нижеприведенные термины имеют следующие значения: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«Оферта» – публичное предложение Продавца, адресованное любому физическому лицу (гражданину), заключить с ним договор на существующих условиях, содержащихся в Договоре, включая все его приложения.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«Покупатель» – физическое лицо, заключившее с Продавцом Договор на условиях, содержащихся в Договоре.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«Акцепт» – полное и безоговорочное принятие Покупателем условий Договора.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«Услуга» – перечень наименований ассортимента, представленный на официальном интернет-сайте.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«Заказ» – отдельные позиции из ассортиментного перечня Услуг, указанные Покупателем при оформлении заявки на интернет-сайте или через Оператора.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2. Предмет договора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2.1. Продавец реализует Услугу в соответствии с действующим прейскурантом, опубликованным на интернет-сайте Продавца  «http://club-ui.ru», а Покупатель производит оплату и принимает Услугу в соответствии с условиями настоящего Договора.</w:t>
        <w:br w:type="textWrapping"/>
        <w:t xml:space="preserve">2.2. Настоящий Договор и приложения к нему являются официальными документами Продавца и неотъемлемой частью оферты.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3. Оформление Заказа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3.1. Заказ Услуги осуществляется Покупателем через  Интернет-сайт http://club-ui.ru.</w:t>
        <w:br w:type="textWrapping"/>
        <w:t xml:space="preserve">3.2. При регистрации на интернет-сайте Продавца Покупатель обязуется предоставить следующую регистрационную информацию о себе: фамилия, имя, адрес электронной почты; контактный телефон (мобильный, стационарный).</w:t>
        <w:br w:type="textWrapping"/>
        <w:t xml:space="preserve">3.3. При оформлении Заказа через Оператора Покупатель обязуется предоставить информацию, указанную в п. 3.2. настоящего Договора. Принятие Покупателем условий настоящего Договора осуществляется посредством внесения Покупателем соответствующих данных в регистрационную форму на Интернет-сайте или при оформлении Заказа через Оператора. Покупатель имеет право редактировать регистрационную информацию о себе. Оператор не изменяет и не редактирует регистрационную информацию о Покупателе без согласия последнего. Продавец обязуется не сообщать данные Покупателя, указанные при регистрации на сайте  http://club-ui.ru. и при оформлении Заказа, лицам, не имеющим отношения к исполнению Заказа. Утвердив Заказ выбранной Услуги, Покупатель предоставляет Оператору необходимую информацию в соответствии с порядком, указанном в п. 3.2. настоящего Договора.</w:t>
        <w:br w:type="textWrapping"/>
        <w:t xml:space="preserve">3.4. Продавец и Оператор не несут ответственности за содержание и достоверность информации, предоставленной Покупателем при оформлении Заказа.</w:t>
        <w:br w:type="textWrapping"/>
        <w:t xml:space="preserve">3.5. Покупатель несёт ответственность за достоверность предоставленной информации при оформлении Заказа. </w:t>
        <w:br w:type="textWrapping"/>
        <w:t xml:space="preserve">3.6. Оплата Покупателем самостоятельно оформленного на интернет-сайте Заказа означает согласие Покупателя с условиями настоящего Договора. День оплаты Заказа является датой заключения Договора между Продавцом и Покупателем.</w:t>
        <w:br w:type="textWrapping"/>
        <w:t xml:space="preserve">3.7. Все информационные материалы, представленные на сайте http://club-ui.ru, носят справочный характер и не могут в полной мере передавать достоверную информацию об определенных свойствах и характеристиках Услуги. В случае возникновения у Покупателя вопросов, касающихся Услуги, перед оформлением Заказа ему необходимо обратиться за консультацией к Оператору.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4. Сроки исполнения Заказа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4.1. Срок исполнения Заказа зависит от типа Услуги и времени, необходимого на обработку Заказа. Срок исполнения Заказа в исключительных случаях может быть оговорен с Покупателем индивидуально в зависимости от типа предоставляемых Услуг. В случае невозможности оказания Услуги Продавцом, в том числе по причинам, не зависящим от последнего, Продавец вправе аннулировать указанную Услугу из Заказа Покупателя. Продавец обязуется уведомить Покупателя об изменении его Заказа через Оператора.</w:t>
        <w:br w:type="textWrapping"/>
        <w:t xml:space="preserve">4.2. Заказ считается выполненным в момент принятия услуги Покупателем. </w:t>
        <w:br w:type="textWrapping"/>
        <w:t xml:space="preserve">4.3. В случае предоставления Покупателем недостоверной информации его контактных данных Продавец за ненадлежащее исполнение Заказа ответственности не несет.</w:t>
        <w:br w:type="textWrapping"/>
        <w:t xml:space="preserve">4.4. В случае ненадлежащего исполнения Заказа по вине Продавца повторная реализация Заказа осуществляется бесплатно.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5. Оплата Заказа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5.1. Оплата исполненного Заказа осуществляется путем передачи Покупателем денежных средств сотруднику Продавца. Подтверждением оплаты исполненного Заказа является чек. </w:t>
        <w:br w:type="textWrapping"/>
        <w:t xml:space="preserve">5.2. Цены на Услуги, указанные на интернет-сайте «http://club-ui.ru», могут быть изменены Продавцом в одностороннем порядке без уведомления Покупателя. В случае изменения цены на заказанные Услуги, Оператор обязуется в кратчайшие сроки проинформировать Покупателя о таком изменении. Покупатель вправе подтвердить либо аннулировать Заказ. В случае отсутствия связи с Покупателем Заказ считается аннулированным в течение 14 календарных дней с момента оформления.</w:t>
        <w:br w:type="textWrapping"/>
        <w:t xml:space="preserve">5.3.Денежные средства принимаются двумя способами: наличными, безналичным платежом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6. Возврат Заказа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6.1. В соответствии с п. 4. ст. 26.1. Закона РФ № 2300-I «О Защите прав потребителей» Покупатель вправе отказаться от заказанной Услуги в любое время до момента исполнения Заказа.</w:t>
        <w:br w:type="textWrapping"/>
        <w:t xml:space="preserve">6.2. Покупатель не вправе отказаться от оплаченного Заказа (или его части) надлежащего качества, имеющего индивидуально определённые свойства.</w:t>
        <w:br w:type="textWrapping"/>
        <w:t xml:space="preserve">6.3. В случае предоставления Услуги ненадлежащего качества, Покупатель обязуется обратиться к Продавцу в максимально короткие сроки.</w:t>
        <w:br w:type="textWrapping"/>
        <w:t xml:space="preserve">6.4. В соответствии со ст. 22 Закона РФ № 2300-I «О Защите прав потребителей» уплаченная Покупателем сумма за Услугу ненадлежащего качества подлежит возврату Покупателю в течение 10 календарных дней с момента предъявления соответствующего требования. Возврат денежных средств осуществляется наличными в офисе Продавца. В случае, если Услуга был оплачена через систему электронных платежей, то возврат денежных средств осуществляется на электронный счет Покупателя в течение 5-ти рабочих дней. </w:t>
        <w:br w:type="textWrapping"/>
        <w:t xml:space="preserve">6.5. Для возврата денежных средств за Услугу надлежащего качества (оказанную в соответствии с описанием, размещенным на интернет-сайте http://club-ui.ru), должны быть выполнены следующие условия:</w:t>
        <w:br w:type="textWrapping"/>
        <w:t xml:space="preserve">- (отсутствуют)</w:t>
        <w:br w:type="textWrapping"/>
        <w:t xml:space="preserve">В остальных случаях возврат денежных средств за услугу надлежащего качества невозможен. </w:t>
        <w:br w:type="textWrapping"/>
        <w:t xml:space="preserve">6.6. Для возврата денежных средств за услугу не надлежащего качества (оказанную не в соответствии с описанием, размещенным на интернет-сайте http://club-ui.ru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), составляются накладная или акт о возврате денежных средств, в котором указываются:</w:t>
        <w:br w:type="textWrapping"/>
        <w:t xml:space="preserve">- полное фирменное наименование Продавца; </w:t>
        <w:br w:type="textWrapping"/>
        <w:t xml:space="preserve">- фамилия, имя, отчество и паспортные данные Покупателя; </w:t>
        <w:br w:type="textWrapping"/>
        <w:t xml:space="preserve">- наименование Услуги; </w:t>
        <w:br w:type="textWrapping"/>
        <w:t xml:space="preserve">- причина возврата денежных средств за Услугу; </w:t>
        <w:br w:type="textWrapping"/>
        <w:t xml:space="preserve">- дата оказания Услуги; </w:t>
        <w:br w:type="textWrapping"/>
        <w:t xml:space="preserve">- сумма, подлежащая возврату; </w:t>
        <w:br w:type="textWrapping"/>
        <w:t xml:space="preserve">- подписи Продавца и Покупателя. </w:t>
        <w:br w:type="textWrapping"/>
        <w:t xml:space="preserve">6.7 Для возврата денежных средств в случае отсутствия факта начала оказания услуги должны быть выполнены следующие условия:</w:t>
        <w:br w:type="textWrapping"/>
        <w:t xml:space="preserve">- направлено письменное обращение с указанием наименования и стоимости неоказанных услуг (в свободной форме)</w:t>
        <w:br w:type="textWrapping"/>
        <w:t xml:space="preserve">В остальных случаях возврат денежных средств за не оказанную Услугу невозможен. </w:t>
        <w:br w:type="textWrapping"/>
        <w:t xml:space="preserve">6.8. Возврат стоимости  Услуги производится не позднее чем через 10 (десять) дней с даты предоставления Покупателем соответствующего требования.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6.9. Для возврата денежных средств на банковскую карту Заказчику необходимо заполнить «Заявление о возврате денежных средств», которое высылается по требованию Компанией на электронный адрес Заказчика, и оправить его вместе с приложением копии паспорта по адресу: Московская область, г. Королев, ул. 50 лет ВЛКСМ, 4-178. Возврат денежных средств будет осуществлен на банковский счет Заказчика, указанный в заявлении, в течение 10 (Десяти) рабочих дней со дня получения «Заявление о возврате денежных средств» Компанией. </w:t>
        <w:br w:type="textWrapping"/>
        <w:t xml:space="preserve">6.10. Для возврата денежных средств, зачисленных на расчетный счет Компании ошибочно посредством платежных систем, Заказчик должен обратиться с письменным заявлением и приложением копии паспорта и чеков/квитанций, подтверждающих ошибочное зачисление. Данное заявление необходимо направить по адресу: г. Москва, ул. 26 Бакинских комиссаров, д. 2, корп. 4. После получения письменного заявления с приложением копии паспорта и чеков/квитанций Компания производит возврат в срок до 10 (десяти) рабочих дней со дня получения 3аявления на расчетный счет Заказчика, указанный в заявлении. В этом случае, сумма возврата будет равняться стоимости Заказа.</w:t>
        <w:br w:type="textWrapping"/>
        <w:t xml:space="preserve">6.11. Срок рассмотрения Заявления и возврата денежных средств Заказчику начинает исчисляться с момента получения Компанией Заявления и рассчитывается в рабочих днях без учета праздников/выходных дней. Если заявление поступило Компании после 18.00 рабочего дня или в праздничный/выходной день, моментом получения Компанией Заявления считается следующий рабочий день.</w:t>
        <w:br w:type="textWrapping"/>
        <w:t xml:space="preserve">6.12. Требование о возврате Покупатель должен предоставить Продавцу либо в письменном виде по адресу Московская область, г. Королев, ул. 50 лет ВЛКСМ, 4-178, либо в электронном на адрес электронной почты club-ui@mail.ru. Требование может быть составлено в свободной форме с обязательным указанием контактных данных Покупателя, совпадающих с указанными при заказе Услуги, наименования возвращаемого Услуги и причин возврата. Покупатель вправе задать все возникшие вопросы Продавцу по телефону.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7. Авторские права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7.1. Вся текстовая информация и графические изображения, размещенные на интернет-сайте http://club-ui.ru, являются собственностью Продавца и/или его поставщиков.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8. Права, обязанности и ответственность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8.1. Продавец не несет ответственности за ненадлежащее использование Услуг Покупателем, заказанных на интернет-сайте или через Оператора.</w:t>
        <w:br w:type="textWrapping"/>
        <w:t xml:space="preserve">8.2. Продавец вправе передавать свои права и обязанности по исполнению Заказов третьим лицам.</w:t>
        <w:br w:type="textWrapping"/>
        <w:t xml:space="preserve">8.3. Продавец имеет право на осуществление записи телефонных переговоров с Покупателем. В соответствии с п. 4 ст. 16 Федерального закона «Об информации, информационных технологиях и о защите информации» Продавец обязуется: предотвращать попытки несанкционированного доступа к информации и/или передачу ее лицам, не имеющим непосредственного отношения к исполнению Заказов; своевременно обнаруживать и пресекать такие факты. Телефонные разговоры записываются в целях осуществления контроля деятельности Оператора и контроля качества исполнения Заказов.</w:t>
        <w:br w:type="textWrapping"/>
        <w:t xml:space="preserve">8.4. Все претензии по ненадлежащему исполнению заказа Покупатель вправе направить на адрес электронной почты, указанный на интернет-сайте http://club-ui.ru, в разделе Информация. Вся поступившая информация обрабатывается в кратчайшие сроки.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Индивидуальный предприниматель Хомутский Юрий Сергеевич ________________________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ИНН 501812823701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ОГРНИП 313501808700016 от 28.03.2013</w:t>
      </w:r>
    </w:p>
    <w:p w:rsidR="00000000" w:rsidDel="00000000" w:rsidP="00000000" w:rsidRDefault="00000000" w:rsidRPr="00000000" w14:paraId="0000001E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134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2e75b5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9542B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 w:val="1"/>
    <w:rsid w:val="009542BA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2e74b5" w:themeColor="accent1" w:themeShade="0000BF"/>
      <w:sz w:val="28"/>
      <w:szCs w:val="2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9542BA"/>
    <w:rPr>
      <w:rFonts w:asciiTheme="majorHAnsi" w:cstheme="majorBidi" w:eastAsiaTheme="majorEastAsia" w:hAnsiTheme="majorHAnsi"/>
      <w:b w:val="1"/>
      <w:bCs w:val="1"/>
      <w:color w:val="2e74b5" w:themeColor="accent1" w:themeShade="0000BF"/>
      <w:sz w:val="28"/>
      <w:szCs w:val="28"/>
    </w:rPr>
  </w:style>
  <w:style w:type="paragraph" w:styleId="a3">
    <w:name w:val="Normal (Web)"/>
    <w:basedOn w:val="a"/>
    <w:unhideWhenUsed w:val="1"/>
    <w:rsid w:val="009542B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 w:val="1"/>
    <w:rsid w:val="009542BA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+MeTbAArPu0ekG22s6vfcWZrFA==">CgMxLjAyCGguZ2pkZ3hzOAByITFsWE1Lak5ObUJGaUhELUE1Q2JxSHVpRnNXdWRRV0tVXw==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2018-07-25T10:08:00Z</dcterms:created>
  <dc:creator>Parashchenko Sergey Nikolaevich</dc:creator>
</cp:coreProperties>
</file>